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D26" w:rsidRPr="007319BF" w:rsidRDefault="00F66D26" w:rsidP="007319BF">
      <w:pPr>
        <w:pStyle w:val="a3"/>
        <w:shd w:val="clear" w:color="auto" w:fill="FFFFFF"/>
        <w:spacing w:before="0" w:beforeAutospacing="0" w:after="0" w:afterAutospacing="0"/>
        <w:jc w:val="right"/>
        <w:rPr>
          <w:rFonts w:ascii="Roboto" w:hAnsi="Roboto"/>
          <w:i/>
          <w:color w:val="000000"/>
          <w:sz w:val="28"/>
          <w:szCs w:val="28"/>
        </w:rPr>
      </w:pPr>
      <w:r w:rsidRPr="007319BF">
        <w:rPr>
          <w:rFonts w:ascii="Roboto" w:hAnsi="Roboto"/>
          <w:i/>
          <w:color w:val="000000"/>
          <w:sz w:val="28"/>
          <w:szCs w:val="28"/>
        </w:rPr>
        <w:t>Приложение 1</w:t>
      </w:r>
      <w:r w:rsidRPr="007319BF">
        <w:rPr>
          <w:rFonts w:ascii="Roboto" w:hAnsi="Roboto"/>
          <w:i/>
          <w:color w:val="000000"/>
          <w:sz w:val="28"/>
          <w:szCs w:val="28"/>
        </w:rPr>
        <w:br/>
        <w:t>к  Приказу ГБУЗ РК  «КРКГВВ»</w:t>
      </w:r>
    </w:p>
    <w:p w:rsidR="00F66D26" w:rsidRPr="007319BF" w:rsidRDefault="00F66D26" w:rsidP="007319BF">
      <w:pPr>
        <w:pStyle w:val="a3"/>
        <w:shd w:val="clear" w:color="auto" w:fill="FFFFFF"/>
        <w:spacing w:before="0" w:beforeAutospacing="0" w:after="0" w:afterAutospacing="0"/>
        <w:jc w:val="right"/>
        <w:rPr>
          <w:rFonts w:ascii="Roboto" w:hAnsi="Roboto"/>
          <w:i/>
          <w:color w:val="000000"/>
          <w:sz w:val="28"/>
          <w:szCs w:val="28"/>
        </w:rPr>
      </w:pPr>
      <w:r w:rsidRPr="007319BF">
        <w:rPr>
          <w:rFonts w:ascii="Roboto" w:hAnsi="Roboto"/>
          <w:i/>
          <w:color w:val="000000"/>
          <w:sz w:val="28"/>
          <w:szCs w:val="28"/>
        </w:rPr>
        <w:t xml:space="preserve"> «О персональных данных»</w:t>
      </w:r>
    </w:p>
    <w:p w:rsidR="00F66D26" w:rsidRPr="007319BF" w:rsidRDefault="00F66D26" w:rsidP="007319BF">
      <w:pPr>
        <w:pStyle w:val="a3"/>
        <w:shd w:val="clear" w:color="auto" w:fill="FFFFFF"/>
        <w:spacing w:before="0" w:beforeAutospacing="0" w:after="0" w:afterAutospacing="0"/>
        <w:jc w:val="right"/>
        <w:rPr>
          <w:rFonts w:ascii="Roboto" w:hAnsi="Roboto"/>
          <w:i/>
          <w:color w:val="9399A1"/>
          <w:sz w:val="28"/>
          <w:szCs w:val="28"/>
        </w:rPr>
      </w:pPr>
      <w:r w:rsidRPr="007319BF">
        <w:rPr>
          <w:rFonts w:ascii="Roboto" w:hAnsi="Roboto"/>
          <w:i/>
          <w:color w:val="000000"/>
          <w:sz w:val="28"/>
          <w:szCs w:val="28"/>
        </w:rPr>
        <w:t xml:space="preserve"> от 27 июня 2017 года № 211 </w:t>
      </w:r>
    </w:p>
    <w:p w:rsidR="00F66D26" w:rsidRPr="007319BF" w:rsidRDefault="00F66D26" w:rsidP="007319BF">
      <w:pPr>
        <w:pStyle w:val="msonospacing0"/>
        <w:shd w:val="clear" w:color="auto" w:fill="FFFFFF"/>
        <w:spacing w:before="0" w:beforeAutospacing="0" w:after="0" w:afterAutospacing="0"/>
        <w:jc w:val="center"/>
        <w:rPr>
          <w:rFonts w:ascii="Roboto" w:hAnsi="Roboto"/>
          <w:b/>
          <w:bCs/>
          <w:color w:val="000000"/>
          <w:sz w:val="28"/>
          <w:szCs w:val="28"/>
        </w:rPr>
      </w:pPr>
      <w:r w:rsidRPr="007319BF">
        <w:rPr>
          <w:rFonts w:ascii="Roboto" w:hAnsi="Roboto"/>
          <w:b/>
          <w:bCs/>
          <w:color w:val="000000"/>
          <w:sz w:val="28"/>
          <w:szCs w:val="28"/>
        </w:rPr>
        <w:t>ПОЛИТИКА</w:t>
      </w:r>
    </w:p>
    <w:p w:rsidR="00F66D26" w:rsidRPr="007319BF" w:rsidRDefault="00F66D26" w:rsidP="007319BF">
      <w:pPr>
        <w:pStyle w:val="msonospacing0"/>
        <w:shd w:val="clear" w:color="auto" w:fill="FFFFFF"/>
        <w:spacing w:before="0" w:beforeAutospacing="0" w:after="0" w:afterAutospacing="0"/>
        <w:jc w:val="center"/>
        <w:rPr>
          <w:rFonts w:ascii="Roboto" w:hAnsi="Roboto"/>
          <w:b/>
          <w:bCs/>
          <w:color w:val="000000"/>
          <w:sz w:val="28"/>
          <w:szCs w:val="28"/>
        </w:rPr>
      </w:pPr>
      <w:r w:rsidRPr="007319BF">
        <w:rPr>
          <w:rFonts w:ascii="Roboto" w:hAnsi="Roboto"/>
          <w:b/>
          <w:bCs/>
          <w:color w:val="000000"/>
          <w:sz w:val="28"/>
          <w:szCs w:val="28"/>
        </w:rPr>
        <w:t>Государственного бюджетного учреждения здравоохранения Республики Крым «Крымский республиканский клинический госпиталь для ветеранов войн» в отношении обработки и защиты персональных данных сотрудников и пациентов</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b/>
          <w:bCs/>
          <w:color w:val="000000"/>
          <w:sz w:val="28"/>
          <w:szCs w:val="28"/>
        </w:rPr>
        <w:t>1. Общие положения</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1.1. Информация об Операторе, осуществляющем обработку персональных данных: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Наименование: Государственное бюджетное учреждение здравоохранения Республики Крым «Крымский республиканский клинический госпиталь для ветеранов войн» (ГБУЗРК «Крымский республиканский клинический госпиталь для ветеранов войн»).</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ИНН: 9101005940.</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Адрес местонахождения: 295026, Республика Крым, г. Симферополь, ул. Гайдара 3-Б</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Почтовый адрес: 295026, Республика Крым, г. Симферополь, ул. Гайдара 3-Б</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Телефон, факс:</w:t>
      </w:r>
      <w:r w:rsidRPr="007319BF">
        <w:rPr>
          <w:rFonts w:ascii="Roboto" w:hAnsi="Roboto"/>
          <w:sz w:val="28"/>
          <w:szCs w:val="28"/>
        </w:rPr>
        <w:t xml:space="preserve"> </w:t>
      </w:r>
      <w:r w:rsidRPr="007319BF">
        <w:rPr>
          <w:rFonts w:ascii="Roboto" w:hAnsi="Roboto"/>
          <w:color w:val="000000"/>
          <w:sz w:val="28"/>
          <w:szCs w:val="28"/>
        </w:rPr>
        <w:t>(3652) 22-02-06.</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lang w:val="en-US"/>
        </w:rPr>
        <w:t>E</w:t>
      </w:r>
      <w:r w:rsidRPr="007319BF">
        <w:rPr>
          <w:rFonts w:ascii="Roboto" w:hAnsi="Roboto"/>
          <w:color w:val="000000"/>
          <w:sz w:val="28"/>
          <w:szCs w:val="28"/>
        </w:rPr>
        <w:t>-</w:t>
      </w:r>
      <w:r w:rsidRPr="007319BF">
        <w:rPr>
          <w:rFonts w:ascii="Roboto" w:hAnsi="Roboto"/>
          <w:color w:val="000000"/>
          <w:sz w:val="28"/>
          <w:szCs w:val="28"/>
          <w:lang w:val="en-US"/>
        </w:rPr>
        <w:t>mail</w:t>
      </w:r>
      <w:r w:rsidRPr="007319BF">
        <w:rPr>
          <w:rFonts w:ascii="Roboto" w:hAnsi="Roboto"/>
          <w:color w:val="000000"/>
          <w:sz w:val="28"/>
          <w:szCs w:val="28"/>
        </w:rPr>
        <w:t>:</w:t>
      </w:r>
      <w:r w:rsidRPr="007319BF">
        <w:rPr>
          <w:rStyle w:val="apple-converted-space"/>
          <w:rFonts w:ascii="Roboto" w:hAnsi="Roboto"/>
          <w:color w:val="000000"/>
          <w:sz w:val="28"/>
          <w:szCs w:val="28"/>
          <w:lang w:val="en-US"/>
        </w:rPr>
        <w:t> </w:t>
      </w:r>
      <w:proofErr w:type="spellStart"/>
      <w:r w:rsidRPr="007319BF">
        <w:rPr>
          <w:rFonts w:ascii="Roboto" w:hAnsi="Roboto"/>
          <w:color w:val="000000"/>
          <w:sz w:val="28"/>
          <w:szCs w:val="28"/>
          <w:lang w:val="en-US"/>
        </w:rPr>
        <w:t>gospitalciv</w:t>
      </w:r>
      <w:proofErr w:type="spellEnd"/>
      <w:r w:rsidRPr="007319BF">
        <w:rPr>
          <w:rFonts w:ascii="Roboto" w:hAnsi="Roboto"/>
          <w:color w:val="000000"/>
          <w:sz w:val="28"/>
          <w:szCs w:val="28"/>
        </w:rPr>
        <w:t>46@</w:t>
      </w:r>
      <w:r w:rsidRPr="007319BF">
        <w:rPr>
          <w:rFonts w:ascii="Roboto" w:hAnsi="Roboto"/>
          <w:color w:val="000000"/>
          <w:sz w:val="28"/>
          <w:szCs w:val="28"/>
          <w:lang w:val="en-US"/>
        </w:rPr>
        <w:t>mail</w:t>
      </w:r>
      <w:r w:rsidRPr="007319BF">
        <w:rPr>
          <w:rFonts w:ascii="Roboto" w:hAnsi="Roboto"/>
          <w:color w:val="000000"/>
          <w:sz w:val="28"/>
          <w:szCs w:val="28"/>
        </w:rPr>
        <w:t>.</w:t>
      </w:r>
      <w:proofErr w:type="spellStart"/>
      <w:r w:rsidRPr="007319BF">
        <w:rPr>
          <w:rFonts w:ascii="Roboto" w:hAnsi="Roboto"/>
          <w:color w:val="000000"/>
          <w:sz w:val="28"/>
          <w:szCs w:val="28"/>
          <w:lang w:val="en-US"/>
        </w:rPr>
        <w:t>ru</w:t>
      </w:r>
      <w:proofErr w:type="spellEnd"/>
    </w:p>
    <w:p w:rsidR="00F66D26" w:rsidRPr="007319BF" w:rsidRDefault="00F66D26" w:rsidP="007319BF">
      <w:pPr>
        <w:shd w:val="clear" w:color="auto" w:fill="FFFFFF"/>
        <w:rPr>
          <w:rFonts w:ascii="Roboto" w:hAnsi="Roboto"/>
          <w:color w:val="9399A1"/>
          <w:sz w:val="28"/>
          <w:szCs w:val="28"/>
        </w:rPr>
      </w:pPr>
      <w:r w:rsidRPr="007319BF">
        <w:rPr>
          <w:rFonts w:ascii="Roboto" w:hAnsi="Roboto"/>
          <w:color w:val="000000"/>
          <w:sz w:val="28"/>
          <w:szCs w:val="28"/>
        </w:rPr>
        <w:t>Интернет-страница:</w:t>
      </w:r>
      <w:r w:rsidRPr="007319BF">
        <w:rPr>
          <w:rStyle w:val="apple-converted-space"/>
          <w:rFonts w:ascii="Roboto" w:hAnsi="Roboto"/>
          <w:color w:val="000000"/>
          <w:sz w:val="28"/>
          <w:szCs w:val="28"/>
          <w:lang w:val="en-US"/>
        </w:rPr>
        <w:t> </w:t>
      </w:r>
      <w:r w:rsidRPr="007319BF">
        <w:rPr>
          <w:rFonts w:ascii="Roboto" w:hAnsi="Roboto"/>
          <w:color w:val="000000"/>
          <w:sz w:val="28"/>
          <w:szCs w:val="28"/>
        </w:rPr>
        <w:t xml:space="preserve"> </w:t>
      </w:r>
      <w:r w:rsidRPr="007319BF">
        <w:rPr>
          <w:rFonts w:ascii="Roboto" w:hAnsi="Roboto"/>
          <w:color w:val="000000"/>
          <w:sz w:val="28"/>
          <w:szCs w:val="28"/>
          <w:lang w:val="en-US"/>
        </w:rPr>
        <w:t>http</w:t>
      </w:r>
      <w:r w:rsidRPr="007319BF">
        <w:rPr>
          <w:rFonts w:ascii="Roboto" w:hAnsi="Roboto"/>
          <w:color w:val="000000"/>
          <w:sz w:val="28"/>
          <w:szCs w:val="28"/>
        </w:rPr>
        <w:t>://</w:t>
      </w:r>
      <w:proofErr w:type="spellStart"/>
      <w:r w:rsidRPr="007319BF">
        <w:rPr>
          <w:rFonts w:ascii="Roboto" w:hAnsi="Roboto"/>
          <w:color w:val="000000"/>
          <w:sz w:val="28"/>
          <w:szCs w:val="28"/>
          <w:lang w:val="en-US"/>
        </w:rPr>
        <w:t>crchfwv</w:t>
      </w:r>
      <w:proofErr w:type="spellEnd"/>
      <w:r w:rsidRPr="007319BF">
        <w:rPr>
          <w:rFonts w:ascii="Roboto" w:hAnsi="Roboto"/>
          <w:color w:val="000000"/>
          <w:sz w:val="28"/>
          <w:szCs w:val="28"/>
        </w:rPr>
        <w:t>46.</w:t>
      </w:r>
      <w:proofErr w:type="spellStart"/>
      <w:r w:rsidRPr="007319BF">
        <w:rPr>
          <w:rFonts w:ascii="Roboto" w:hAnsi="Roboto"/>
          <w:color w:val="000000"/>
          <w:sz w:val="28"/>
          <w:szCs w:val="28"/>
          <w:lang w:val="en-US"/>
        </w:rPr>
        <w:t>ru</w:t>
      </w:r>
      <w:proofErr w:type="spellEnd"/>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b/>
          <w:color w:val="000000"/>
          <w:sz w:val="28"/>
          <w:szCs w:val="28"/>
        </w:rPr>
        <w:t xml:space="preserve">    1.2. </w:t>
      </w:r>
      <w:proofErr w:type="gramStart"/>
      <w:r w:rsidRPr="007319BF">
        <w:rPr>
          <w:rFonts w:ascii="Roboto" w:hAnsi="Roboto"/>
          <w:b/>
          <w:color w:val="000000"/>
          <w:sz w:val="28"/>
          <w:szCs w:val="28"/>
        </w:rPr>
        <w:t>Настоящая</w:t>
      </w:r>
      <w:r w:rsidRPr="007319BF">
        <w:rPr>
          <w:rStyle w:val="apple-converted-space"/>
          <w:rFonts w:ascii="Roboto" w:hAnsi="Roboto"/>
          <w:b/>
          <w:color w:val="000000"/>
          <w:sz w:val="28"/>
          <w:szCs w:val="28"/>
        </w:rPr>
        <w:t xml:space="preserve"> </w:t>
      </w:r>
      <w:r w:rsidRPr="007319BF">
        <w:rPr>
          <w:rFonts w:ascii="Roboto" w:hAnsi="Roboto"/>
          <w:b/>
          <w:bCs/>
          <w:color w:val="000000"/>
          <w:sz w:val="28"/>
          <w:szCs w:val="28"/>
        </w:rPr>
        <w:t>Политика ГБУЗРК «Крымский республиканский клинический госпиталь для ветеранов войн»</w:t>
      </w:r>
      <w:r w:rsidRPr="007319BF">
        <w:rPr>
          <w:rStyle w:val="apple-converted-space"/>
          <w:rFonts w:ascii="Roboto" w:hAnsi="Roboto"/>
          <w:b/>
          <w:color w:val="000000"/>
          <w:sz w:val="28"/>
          <w:szCs w:val="28"/>
        </w:rPr>
        <w:t> </w:t>
      </w:r>
      <w:r w:rsidRPr="007319BF">
        <w:rPr>
          <w:rFonts w:ascii="Roboto" w:hAnsi="Roboto"/>
          <w:b/>
          <w:color w:val="000000"/>
          <w:sz w:val="28"/>
          <w:szCs w:val="28"/>
        </w:rPr>
        <w:t>(в дальнейшем – Госпиталь)</w:t>
      </w:r>
      <w:r w:rsidRPr="007319BF">
        <w:rPr>
          <w:rFonts w:ascii="Roboto" w:hAnsi="Roboto"/>
          <w:color w:val="000000"/>
          <w:sz w:val="28"/>
          <w:szCs w:val="28"/>
        </w:rPr>
        <w:t>  в отношении обработки и защиты персональных данных (далее – Политика), разработана в соответствии с </w:t>
      </w:r>
      <w:r w:rsidRPr="007319BF">
        <w:rPr>
          <w:rStyle w:val="apple-converted-space"/>
          <w:rFonts w:ascii="Roboto" w:hAnsi="Roboto"/>
          <w:color w:val="000000"/>
          <w:sz w:val="28"/>
          <w:szCs w:val="28"/>
        </w:rPr>
        <w:t> </w:t>
      </w:r>
      <w:hyperlink r:id="rId6" w:anchor="/document/99/9004937/" w:history="1">
        <w:r w:rsidRPr="007319BF">
          <w:rPr>
            <w:rStyle w:val="a4"/>
            <w:rFonts w:ascii="Roboto" w:hAnsi="Roboto"/>
            <w:color w:val="000000"/>
            <w:sz w:val="28"/>
            <w:szCs w:val="28"/>
            <w:u w:val="none"/>
          </w:rPr>
          <w:t>Конституцией Российской Федерации</w:t>
        </w:r>
      </w:hyperlink>
      <w:r w:rsidRPr="007319BF">
        <w:rPr>
          <w:rFonts w:ascii="Roboto" w:hAnsi="Roboto"/>
          <w:color w:val="000000"/>
          <w:sz w:val="28"/>
          <w:szCs w:val="28"/>
        </w:rPr>
        <w:t>;</w:t>
      </w:r>
      <w:r w:rsidRPr="007319BF">
        <w:rPr>
          <w:rStyle w:val="apple-converted-space"/>
          <w:rFonts w:ascii="Roboto" w:hAnsi="Roboto"/>
          <w:color w:val="000000"/>
          <w:sz w:val="28"/>
          <w:szCs w:val="28"/>
        </w:rPr>
        <w:t> </w:t>
      </w:r>
      <w:hyperlink r:id="rId7" w:anchor="/document/99/901807664/" w:history="1">
        <w:r w:rsidRPr="007319BF">
          <w:rPr>
            <w:rStyle w:val="a4"/>
            <w:rFonts w:ascii="Roboto" w:hAnsi="Roboto"/>
            <w:color w:val="000000"/>
            <w:sz w:val="28"/>
            <w:szCs w:val="28"/>
            <w:u w:val="none"/>
          </w:rPr>
          <w:t>Трудовым кодексом Российской Федерации</w:t>
        </w:r>
      </w:hyperlink>
      <w:r w:rsidRPr="007319BF">
        <w:rPr>
          <w:rFonts w:ascii="Roboto" w:hAnsi="Roboto"/>
          <w:color w:val="000000"/>
          <w:sz w:val="28"/>
          <w:szCs w:val="28"/>
        </w:rPr>
        <w:t>;</w:t>
      </w:r>
      <w:r w:rsidRPr="007319BF">
        <w:rPr>
          <w:rStyle w:val="apple-converted-space"/>
          <w:rFonts w:ascii="Roboto" w:hAnsi="Roboto"/>
          <w:color w:val="000000"/>
          <w:sz w:val="28"/>
          <w:szCs w:val="28"/>
        </w:rPr>
        <w:t> </w:t>
      </w:r>
      <w:hyperlink r:id="rId8" w:anchor="/document/99/901990046/" w:history="1">
        <w:r w:rsidRPr="007319BF">
          <w:rPr>
            <w:rStyle w:val="a4"/>
            <w:rFonts w:ascii="Roboto" w:hAnsi="Roboto"/>
            <w:color w:val="000000"/>
            <w:sz w:val="28"/>
            <w:szCs w:val="28"/>
            <w:u w:val="none"/>
          </w:rPr>
          <w:t>Федеральным законом от 27.07.2006 № 152-ФЗ</w:t>
        </w:r>
      </w:hyperlink>
      <w:r w:rsidRPr="007319BF">
        <w:rPr>
          <w:rStyle w:val="apple-converted-space"/>
          <w:rFonts w:ascii="Roboto" w:hAnsi="Roboto"/>
          <w:color w:val="000000"/>
          <w:sz w:val="28"/>
          <w:szCs w:val="28"/>
        </w:rPr>
        <w:t> </w:t>
      </w:r>
      <w:r w:rsidRPr="007319BF">
        <w:rPr>
          <w:rFonts w:ascii="Roboto" w:hAnsi="Roboto"/>
          <w:color w:val="000000"/>
          <w:sz w:val="28"/>
          <w:szCs w:val="28"/>
        </w:rPr>
        <w:t>«О персональных данных»; Федеральным законом от 21.11.2011 N 323-ФЗ "Об основах охраны здоровья граждан в Российской Федерации";</w:t>
      </w:r>
      <w:proofErr w:type="gramEnd"/>
      <w:r w:rsidRPr="007319BF">
        <w:rPr>
          <w:rStyle w:val="apple-converted-space"/>
          <w:rFonts w:ascii="Roboto" w:hAnsi="Roboto"/>
          <w:color w:val="000000"/>
          <w:sz w:val="28"/>
          <w:szCs w:val="28"/>
        </w:rPr>
        <w:t> </w:t>
      </w:r>
      <w:hyperlink r:id="rId9" w:anchor="/document/99/902377706/" w:history="1">
        <w:r w:rsidRPr="007319BF">
          <w:rPr>
            <w:rStyle w:val="a4"/>
            <w:rFonts w:ascii="Roboto" w:hAnsi="Roboto"/>
            <w:color w:val="000000"/>
            <w:sz w:val="28"/>
            <w:szCs w:val="28"/>
            <w:u w:val="none"/>
          </w:rPr>
          <w:t>Постановлением Правительства Российской Федерации от 01.11.2012 № 1119</w:t>
        </w:r>
      </w:hyperlink>
      <w:r w:rsidRPr="007319BF">
        <w:rPr>
          <w:rStyle w:val="apple-converted-space"/>
          <w:rFonts w:ascii="Roboto" w:hAnsi="Roboto"/>
          <w:color w:val="000000"/>
          <w:sz w:val="28"/>
          <w:szCs w:val="28"/>
        </w:rPr>
        <w:t> </w:t>
      </w:r>
      <w:r w:rsidRPr="007319BF">
        <w:rPr>
          <w:rFonts w:ascii="Roboto" w:hAnsi="Roboto"/>
          <w:color w:val="000000"/>
          <w:sz w:val="28"/>
          <w:szCs w:val="28"/>
        </w:rPr>
        <w:t>«Об утверждении требований к защите персональных данных при их обработке в информационных системах персональных данных»;</w:t>
      </w:r>
      <w:r w:rsidRPr="007319BF">
        <w:rPr>
          <w:rStyle w:val="apple-converted-space"/>
          <w:rFonts w:ascii="Roboto" w:hAnsi="Roboto"/>
          <w:color w:val="000000"/>
          <w:sz w:val="28"/>
          <w:szCs w:val="28"/>
        </w:rPr>
        <w:t> </w:t>
      </w:r>
      <w:hyperlink r:id="rId10" w:anchor="/document/99/902119128/" w:history="1">
        <w:r w:rsidRPr="007319BF">
          <w:rPr>
            <w:rStyle w:val="a4"/>
            <w:rFonts w:ascii="Roboto" w:hAnsi="Roboto"/>
            <w:color w:val="000000"/>
            <w:sz w:val="28"/>
            <w:szCs w:val="28"/>
            <w:u w:val="none"/>
          </w:rPr>
          <w:t>Постановлением Правительства Российской Федерации от 15.09.2008 № 687</w:t>
        </w:r>
      </w:hyperlink>
      <w:r w:rsidRPr="007319BF">
        <w:rPr>
          <w:rStyle w:val="apple-converted-space"/>
          <w:rFonts w:ascii="Roboto" w:hAnsi="Roboto"/>
          <w:color w:val="000000"/>
          <w:sz w:val="28"/>
          <w:szCs w:val="28"/>
        </w:rPr>
        <w:t> </w:t>
      </w:r>
      <w:r w:rsidRPr="007319BF">
        <w:rPr>
          <w:rFonts w:ascii="Roboto" w:hAnsi="Roboto"/>
          <w:color w:val="000000"/>
          <w:sz w:val="28"/>
          <w:szCs w:val="28"/>
        </w:rPr>
        <w:t>«Об утверждении Положения об особенностях обработки персональных данных, осуществляемой без использования средств автоматизации»;</w:t>
      </w:r>
      <w:r w:rsidRPr="007319BF">
        <w:rPr>
          <w:rStyle w:val="apple-converted-space"/>
          <w:rFonts w:ascii="Roboto" w:hAnsi="Roboto"/>
          <w:color w:val="000000"/>
          <w:sz w:val="28"/>
          <w:szCs w:val="28"/>
        </w:rPr>
        <w:t> </w:t>
      </w:r>
      <w:hyperlink r:id="rId11" w:anchor="/document/99/902336380/" w:history="1">
        <w:proofErr w:type="gramStart"/>
        <w:r w:rsidRPr="007319BF">
          <w:rPr>
            <w:rStyle w:val="a4"/>
            <w:rFonts w:ascii="Roboto" w:hAnsi="Roboto"/>
            <w:color w:val="000000"/>
            <w:sz w:val="28"/>
            <w:szCs w:val="28"/>
            <w:u w:val="none"/>
          </w:rPr>
          <w:t>Постановлением Правительства Российской Федерации от 21.03.2012 № 211</w:t>
        </w:r>
      </w:hyperlink>
      <w:r w:rsidRPr="007319BF">
        <w:rPr>
          <w:rStyle w:val="apple-converted-space"/>
          <w:rFonts w:ascii="Roboto" w:hAnsi="Roboto"/>
          <w:color w:val="000000"/>
          <w:sz w:val="28"/>
          <w:szCs w:val="28"/>
        </w:rPr>
        <w:t> </w:t>
      </w:r>
      <w:r w:rsidRPr="007319BF">
        <w:rPr>
          <w:rFonts w:ascii="Roboto" w:hAnsi="Roboto"/>
          <w:color w:val="000000"/>
          <w:sz w:val="28"/>
          <w:szCs w:val="28"/>
        </w:rPr>
        <w:t xml:space="preserve">«Об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w:t>
      </w:r>
      <w:r w:rsidRPr="007319BF">
        <w:rPr>
          <w:rFonts w:ascii="Roboto" w:hAnsi="Roboto"/>
          <w:color w:val="000000"/>
          <w:sz w:val="28"/>
          <w:szCs w:val="28"/>
        </w:rPr>
        <w:lastRenderedPageBreak/>
        <w:t>нормативными правовыми актами, операторами, являющимися государственными или муниципальными органами».</w:t>
      </w:r>
      <w:proofErr w:type="gramEnd"/>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Настоящая</w:t>
      </w:r>
      <w:r w:rsidRPr="007319BF">
        <w:rPr>
          <w:rStyle w:val="apple-converted-space"/>
          <w:rFonts w:ascii="Roboto" w:hAnsi="Roboto"/>
          <w:color w:val="000000"/>
          <w:sz w:val="28"/>
          <w:szCs w:val="28"/>
        </w:rPr>
        <w:t> </w:t>
      </w:r>
      <w:r w:rsidRPr="007319BF">
        <w:rPr>
          <w:rFonts w:ascii="Roboto" w:hAnsi="Roboto"/>
          <w:bCs/>
          <w:color w:val="000000"/>
          <w:sz w:val="28"/>
          <w:szCs w:val="28"/>
        </w:rPr>
        <w:t>Политика</w:t>
      </w:r>
      <w:r w:rsidRPr="007319BF">
        <w:rPr>
          <w:rStyle w:val="apple-converted-space"/>
          <w:rFonts w:ascii="Roboto" w:hAnsi="Roboto"/>
          <w:color w:val="000000"/>
          <w:sz w:val="28"/>
          <w:szCs w:val="28"/>
        </w:rPr>
        <w:t> </w:t>
      </w:r>
      <w:r w:rsidRPr="007319BF">
        <w:rPr>
          <w:rFonts w:ascii="Roboto" w:hAnsi="Roboto"/>
          <w:color w:val="000000"/>
          <w:sz w:val="28"/>
          <w:szCs w:val="28"/>
        </w:rPr>
        <w:t xml:space="preserve">определяет требования к обработке и защите персональных данных, полученных </w:t>
      </w:r>
      <w:r w:rsidRPr="007319BF">
        <w:rPr>
          <w:rFonts w:ascii="Roboto" w:hAnsi="Roboto"/>
          <w:bCs/>
          <w:color w:val="000000"/>
          <w:sz w:val="28"/>
          <w:szCs w:val="28"/>
        </w:rPr>
        <w:t>ГБУЗРК «Крымский республиканский клинический госпиталь для ветеранов войн»</w:t>
      </w:r>
      <w:r w:rsidRPr="007319BF">
        <w:rPr>
          <w:rFonts w:ascii="Roboto" w:hAnsi="Roboto"/>
          <w:color w:val="000000"/>
          <w:sz w:val="28"/>
          <w:szCs w:val="28"/>
        </w:rPr>
        <w:t>.</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Настоящей</w:t>
      </w:r>
      <w:r w:rsidRPr="007319BF">
        <w:rPr>
          <w:rStyle w:val="apple-converted-space"/>
          <w:rFonts w:ascii="Roboto" w:hAnsi="Roboto"/>
          <w:color w:val="000000"/>
          <w:sz w:val="28"/>
          <w:szCs w:val="28"/>
        </w:rPr>
        <w:t> </w:t>
      </w:r>
      <w:r w:rsidRPr="007319BF">
        <w:rPr>
          <w:rFonts w:ascii="Roboto" w:hAnsi="Roboto"/>
          <w:bCs/>
          <w:color w:val="000000"/>
          <w:sz w:val="28"/>
          <w:szCs w:val="28"/>
        </w:rPr>
        <w:t>Политикой</w:t>
      </w:r>
      <w:r w:rsidRPr="007319BF">
        <w:rPr>
          <w:rStyle w:val="apple-converted-space"/>
          <w:rFonts w:ascii="Roboto" w:hAnsi="Roboto"/>
          <w:color w:val="000000"/>
          <w:sz w:val="28"/>
          <w:szCs w:val="28"/>
        </w:rPr>
        <w:t> </w:t>
      </w:r>
      <w:r w:rsidRPr="007319BF">
        <w:rPr>
          <w:rFonts w:ascii="Roboto" w:hAnsi="Roboto"/>
          <w:color w:val="000000"/>
          <w:sz w:val="28"/>
          <w:szCs w:val="28"/>
        </w:rPr>
        <w:t xml:space="preserve">регулируются отношения, связанные с обработкой персональных данных, осуществляемой в </w:t>
      </w:r>
      <w:r w:rsidRPr="007319BF">
        <w:rPr>
          <w:rFonts w:ascii="Roboto" w:hAnsi="Roboto"/>
          <w:bCs/>
          <w:color w:val="000000"/>
          <w:sz w:val="28"/>
          <w:szCs w:val="28"/>
        </w:rPr>
        <w:t>ГБУЗРК «Крымский республиканский клинический госпиталь для ветеранов войн»</w:t>
      </w:r>
      <w:r w:rsidRPr="007319BF">
        <w:rPr>
          <w:rFonts w:ascii="Roboto" w:hAnsi="Roboto"/>
          <w:color w:val="000000"/>
          <w:sz w:val="28"/>
          <w:szCs w:val="28"/>
        </w:rPr>
        <w:t>, в том числе, в информационно-телекоммуникационной сети «Интернет».</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Используемые в</w:t>
      </w:r>
      <w:r w:rsidRPr="007319BF">
        <w:rPr>
          <w:rStyle w:val="apple-converted-space"/>
          <w:rFonts w:ascii="Roboto" w:hAnsi="Roboto"/>
          <w:color w:val="000000"/>
          <w:sz w:val="28"/>
          <w:szCs w:val="28"/>
        </w:rPr>
        <w:t> </w:t>
      </w:r>
      <w:r w:rsidRPr="007319BF">
        <w:rPr>
          <w:rFonts w:ascii="Roboto" w:hAnsi="Roboto"/>
          <w:bCs/>
          <w:color w:val="000000"/>
          <w:sz w:val="28"/>
          <w:szCs w:val="28"/>
        </w:rPr>
        <w:t>Политике</w:t>
      </w:r>
      <w:r w:rsidRPr="007319BF">
        <w:rPr>
          <w:rStyle w:val="apple-converted-space"/>
          <w:rFonts w:ascii="Roboto" w:hAnsi="Roboto"/>
          <w:color w:val="000000"/>
          <w:sz w:val="28"/>
          <w:szCs w:val="28"/>
        </w:rPr>
        <w:t> </w:t>
      </w:r>
      <w:r w:rsidRPr="007319BF">
        <w:rPr>
          <w:rFonts w:ascii="Roboto" w:hAnsi="Roboto"/>
          <w:color w:val="000000"/>
          <w:sz w:val="28"/>
          <w:szCs w:val="28"/>
        </w:rPr>
        <w:t>понятия употребляются в значениях, установленных</w:t>
      </w:r>
      <w:r w:rsidRPr="007319BF">
        <w:rPr>
          <w:rStyle w:val="apple-converted-space"/>
          <w:rFonts w:ascii="Roboto" w:hAnsi="Roboto"/>
          <w:color w:val="000000"/>
          <w:sz w:val="28"/>
          <w:szCs w:val="28"/>
        </w:rPr>
        <w:t> </w:t>
      </w:r>
      <w:hyperlink r:id="rId12" w:anchor="/document/99/901990046/" w:history="1">
        <w:r w:rsidRPr="007319BF">
          <w:rPr>
            <w:rStyle w:val="a4"/>
            <w:rFonts w:ascii="Roboto" w:hAnsi="Roboto"/>
            <w:color w:val="000000"/>
            <w:sz w:val="28"/>
            <w:szCs w:val="28"/>
            <w:u w:val="none"/>
          </w:rPr>
          <w:t>Федеральным законом от 27.07.2006 № 152-ФЗ</w:t>
        </w:r>
      </w:hyperlink>
      <w:r w:rsidRPr="007319BF">
        <w:rPr>
          <w:rStyle w:val="apple-converted-space"/>
          <w:rFonts w:ascii="Roboto" w:hAnsi="Roboto"/>
          <w:color w:val="000000"/>
          <w:sz w:val="28"/>
          <w:szCs w:val="28"/>
        </w:rPr>
        <w:t> </w:t>
      </w:r>
      <w:r w:rsidRPr="007319BF">
        <w:rPr>
          <w:rFonts w:ascii="Roboto" w:hAnsi="Roboto"/>
          <w:color w:val="000000"/>
          <w:sz w:val="28"/>
          <w:szCs w:val="28"/>
        </w:rPr>
        <w:t>«О персональных данных».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Настоящая</w:t>
      </w:r>
      <w:r w:rsidRPr="007319BF">
        <w:rPr>
          <w:rStyle w:val="apple-converted-space"/>
          <w:rFonts w:ascii="Roboto" w:hAnsi="Roboto"/>
          <w:color w:val="000000"/>
          <w:sz w:val="28"/>
          <w:szCs w:val="28"/>
        </w:rPr>
        <w:t> </w:t>
      </w:r>
      <w:r w:rsidRPr="007319BF">
        <w:rPr>
          <w:rFonts w:ascii="Roboto" w:hAnsi="Roboto"/>
          <w:bCs/>
          <w:color w:val="000000"/>
          <w:sz w:val="28"/>
          <w:szCs w:val="28"/>
        </w:rPr>
        <w:t>Политика</w:t>
      </w:r>
      <w:r w:rsidRPr="007319BF">
        <w:rPr>
          <w:rStyle w:val="apple-converted-space"/>
          <w:rFonts w:ascii="Roboto" w:hAnsi="Roboto"/>
          <w:color w:val="000000"/>
          <w:sz w:val="28"/>
          <w:szCs w:val="28"/>
        </w:rPr>
        <w:t> </w:t>
      </w:r>
      <w:r w:rsidRPr="007319BF">
        <w:rPr>
          <w:rFonts w:ascii="Roboto" w:hAnsi="Roboto"/>
          <w:color w:val="000000"/>
          <w:sz w:val="28"/>
          <w:szCs w:val="28"/>
        </w:rPr>
        <w:t>определяет принципы, порядок и условия обработки персональных данных работников Госпиталя, пациентов и иных лиц, чьи персональные данные обрабатываются администрацией, с целью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F66D26" w:rsidRPr="007319BF" w:rsidRDefault="00F66D26" w:rsidP="007319BF">
      <w:pPr>
        <w:pStyle w:val="a3"/>
        <w:shd w:val="clear" w:color="auto" w:fill="FFFFFF"/>
        <w:spacing w:before="0" w:beforeAutospacing="0" w:after="0" w:afterAutospacing="0"/>
        <w:jc w:val="both"/>
        <w:rPr>
          <w:rFonts w:ascii="Roboto" w:hAnsi="Roboto"/>
          <w:b/>
          <w:color w:val="9399A1"/>
          <w:sz w:val="28"/>
          <w:szCs w:val="28"/>
        </w:rPr>
      </w:pPr>
      <w:r w:rsidRPr="007319BF">
        <w:rPr>
          <w:rFonts w:ascii="Roboto" w:hAnsi="Roboto"/>
          <w:b/>
          <w:color w:val="000000"/>
          <w:sz w:val="28"/>
          <w:szCs w:val="28"/>
        </w:rPr>
        <w:t>    1.3. Обработка персональных данных в Госпитале основана на следующих принципах: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обработка должна осуществляться на законной и справедливой основе;</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 совместимая с целями сбора персональных данных;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соответствие содержания и объема обрабатываемых персональных данных целям обработки персональных данных;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точность персональных данных, их актуальность и достаточность для целей обработки персональных данных, недопустимость обработки избыточных по отношению к целям обработки персональных данных;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ограничение обработки персональных данных достижением конкретных и законных целей, запрет обработки персональных данных, не совместимой с целями сбора персональных данных;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xml:space="preserve">    осуществление хранения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действующим законодательством. Обрабатываемые персональные данные подлежат уничтожению либо обезличиванию по достижении целей </w:t>
      </w:r>
      <w:r w:rsidRPr="007319BF">
        <w:rPr>
          <w:rFonts w:ascii="Roboto" w:hAnsi="Roboto"/>
          <w:color w:val="000000"/>
          <w:sz w:val="28"/>
          <w:szCs w:val="28"/>
        </w:rPr>
        <w:lastRenderedPageBreak/>
        <w:t>обработки или в случае утраты необходимости в достижении этих целей, если иное не предусмотрено действующим законодательством.</w:t>
      </w:r>
    </w:p>
    <w:p w:rsidR="00F66D26" w:rsidRPr="007319BF" w:rsidRDefault="00F66D26" w:rsidP="007319BF">
      <w:pPr>
        <w:pStyle w:val="a3"/>
        <w:shd w:val="clear" w:color="auto" w:fill="FFFFFF"/>
        <w:spacing w:before="0" w:beforeAutospacing="0" w:after="0" w:afterAutospacing="0"/>
        <w:jc w:val="both"/>
        <w:rPr>
          <w:rFonts w:ascii="Roboto" w:hAnsi="Roboto"/>
          <w:b/>
          <w:color w:val="9399A1"/>
          <w:sz w:val="28"/>
          <w:szCs w:val="28"/>
        </w:rPr>
      </w:pPr>
      <w:r w:rsidRPr="007319BF">
        <w:rPr>
          <w:rFonts w:ascii="Roboto" w:hAnsi="Roboto"/>
          <w:b/>
          <w:color w:val="000000"/>
          <w:sz w:val="28"/>
          <w:szCs w:val="28"/>
        </w:rPr>
        <w:t>    1.4. Целями обработки персональных данных являются:</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осуществление полномочий по решению вопросов местного значения, а также иных функций и полномочий администрации Госпиталя в соответствии с нормативными правовыми актами;</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осуществление кадровой работы по исполнению трудового законодательства и законодательства о врачебной деятельности;</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осуществление бухгалтерской работы в отношении сотрудников и иных категорий работников Госпиталя;</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обеспечение сохранности имущества Госпиталя;</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реализация прав и обязанностей сторон по гражданско-правовому договору с Госпиталем;</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предоставление медицинских услуг;</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xml:space="preserve">    рассмотрение обращений граждан в </w:t>
      </w:r>
      <w:r w:rsidRPr="007319BF">
        <w:rPr>
          <w:rFonts w:ascii="Roboto" w:hAnsi="Roboto"/>
          <w:bCs/>
          <w:color w:val="000000"/>
          <w:sz w:val="28"/>
          <w:szCs w:val="28"/>
        </w:rPr>
        <w:t>ГБУЗРК «Крымский республиканский клинический госпиталь для ветеранов войн»</w:t>
      </w:r>
      <w:r w:rsidRPr="007319BF">
        <w:rPr>
          <w:rFonts w:ascii="Roboto" w:hAnsi="Roboto"/>
          <w:color w:val="000000"/>
          <w:sz w:val="28"/>
          <w:szCs w:val="28"/>
        </w:rPr>
        <w:t>  в соответствии с</w:t>
      </w:r>
      <w:r w:rsidRPr="007319BF">
        <w:rPr>
          <w:rStyle w:val="apple-converted-space"/>
          <w:rFonts w:ascii="Roboto" w:hAnsi="Roboto"/>
          <w:color w:val="000000"/>
          <w:sz w:val="28"/>
          <w:szCs w:val="28"/>
        </w:rPr>
        <w:t> </w:t>
      </w:r>
      <w:hyperlink r:id="rId13" w:anchor="/document/99/901978846/" w:history="1">
        <w:r w:rsidRPr="007319BF">
          <w:rPr>
            <w:rStyle w:val="a4"/>
            <w:rFonts w:ascii="Roboto" w:hAnsi="Roboto"/>
            <w:color w:val="000000"/>
            <w:sz w:val="28"/>
            <w:szCs w:val="28"/>
            <w:u w:val="none"/>
          </w:rPr>
          <w:t>Федеральным законом от 02.05.2006 № 59-ФЗ</w:t>
        </w:r>
      </w:hyperlink>
      <w:r w:rsidRPr="007319BF">
        <w:rPr>
          <w:rStyle w:val="apple-converted-space"/>
          <w:rFonts w:ascii="Roboto" w:hAnsi="Roboto"/>
          <w:color w:val="000000"/>
          <w:sz w:val="28"/>
          <w:szCs w:val="28"/>
        </w:rPr>
        <w:t> </w:t>
      </w:r>
      <w:r w:rsidRPr="007319BF">
        <w:rPr>
          <w:rFonts w:ascii="Roboto" w:hAnsi="Roboto"/>
          <w:color w:val="000000"/>
          <w:sz w:val="28"/>
          <w:szCs w:val="28"/>
        </w:rPr>
        <w:t>«О порядке рассмотрения обращений граждан Российской Федерации».</w:t>
      </w:r>
    </w:p>
    <w:p w:rsidR="00F66D26" w:rsidRPr="007319BF" w:rsidRDefault="00F66D26" w:rsidP="007319BF">
      <w:pPr>
        <w:pStyle w:val="a3"/>
        <w:shd w:val="clear" w:color="auto" w:fill="FFFFFF"/>
        <w:spacing w:before="0" w:beforeAutospacing="0" w:after="0" w:afterAutospacing="0"/>
        <w:jc w:val="both"/>
        <w:rPr>
          <w:rFonts w:ascii="Roboto" w:hAnsi="Roboto"/>
          <w:b/>
          <w:color w:val="9399A1"/>
          <w:sz w:val="28"/>
          <w:szCs w:val="28"/>
        </w:rPr>
      </w:pPr>
      <w:r w:rsidRPr="007319BF">
        <w:rPr>
          <w:rFonts w:ascii="Roboto" w:hAnsi="Roboto"/>
          <w:b/>
          <w:color w:val="000000"/>
          <w:sz w:val="28"/>
          <w:szCs w:val="28"/>
        </w:rPr>
        <w:t>    1.5. Категории субъектов персональных данных: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граждане, состоящие с Госпиталем в отношениях, регулируемых трудовым и законодательством  в сфере охраны здоровья, и их близких родственников;</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граждане, являющиеся претендентами (соискателями) на замещение вакантных должностей Госпиталя;</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граждане, являющиеся стороной гражданско-правового договора с Госпиталем;</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граждане, обращающиеся в Госпиталь для получения медицинских услуг.</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b/>
          <w:color w:val="000000"/>
          <w:sz w:val="28"/>
          <w:szCs w:val="28"/>
        </w:rPr>
        <w:t>    1.6. Срок хранения персональных данных субъекта персональных данных</w:t>
      </w:r>
      <w:r w:rsidRPr="007319BF">
        <w:rPr>
          <w:rFonts w:ascii="Roboto" w:hAnsi="Roboto"/>
          <w:color w:val="000000"/>
          <w:sz w:val="28"/>
          <w:szCs w:val="28"/>
        </w:rPr>
        <w:t xml:space="preserve"> определяется в соответствии с действующим законодательством.</w:t>
      </w:r>
    </w:p>
    <w:p w:rsidR="00F66D26" w:rsidRPr="007319BF" w:rsidRDefault="00F66D26" w:rsidP="007319BF">
      <w:pPr>
        <w:pStyle w:val="a3"/>
        <w:shd w:val="clear" w:color="auto" w:fill="FFFFFF"/>
        <w:spacing w:before="0" w:beforeAutospacing="0" w:after="0" w:afterAutospacing="0"/>
        <w:ind w:firstLine="708"/>
        <w:jc w:val="both"/>
        <w:rPr>
          <w:rFonts w:ascii="Roboto" w:hAnsi="Roboto"/>
          <w:color w:val="9399A1"/>
          <w:sz w:val="28"/>
          <w:szCs w:val="28"/>
        </w:rPr>
      </w:pPr>
      <w:r w:rsidRPr="007319BF">
        <w:rPr>
          <w:rFonts w:ascii="Roboto" w:hAnsi="Roboto"/>
          <w:b/>
          <w:bCs/>
          <w:color w:val="000000"/>
          <w:sz w:val="28"/>
          <w:szCs w:val="28"/>
        </w:rPr>
        <w:t>2. Требования к обработке персональных данных и их передаче третьим лицам</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xml:space="preserve">    2.1. </w:t>
      </w:r>
      <w:proofErr w:type="gramStart"/>
      <w:r w:rsidRPr="007319BF">
        <w:rPr>
          <w:rFonts w:ascii="Roboto" w:hAnsi="Roboto"/>
          <w:color w:val="000000"/>
          <w:sz w:val="28"/>
          <w:szCs w:val="28"/>
        </w:rPr>
        <w:t>При обработке персональных данных администрация Госпиталя руководствуется</w:t>
      </w:r>
      <w:r w:rsidRPr="007319BF">
        <w:rPr>
          <w:rStyle w:val="apple-converted-space"/>
          <w:rFonts w:ascii="Roboto" w:hAnsi="Roboto"/>
          <w:color w:val="000000"/>
          <w:sz w:val="28"/>
          <w:szCs w:val="28"/>
        </w:rPr>
        <w:t> </w:t>
      </w:r>
      <w:hyperlink r:id="rId14" w:anchor="/document/99/9004937/" w:history="1">
        <w:r w:rsidRPr="007319BF">
          <w:rPr>
            <w:rStyle w:val="a4"/>
            <w:rFonts w:ascii="Roboto" w:hAnsi="Roboto"/>
            <w:color w:val="000000"/>
            <w:sz w:val="28"/>
            <w:szCs w:val="28"/>
            <w:u w:val="none"/>
          </w:rPr>
          <w:t>Конституцией Российской Федерации</w:t>
        </w:r>
      </w:hyperlink>
      <w:r w:rsidRPr="007319BF">
        <w:rPr>
          <w:rFonts w:ascii="Roboto" w:hAnsi="Roboto"/>
          <w:color w:val="000000"/>
          <w:sz w:val="28"/>
          <w:szCs w:val="28"/>
        </w:rPr>
        <w:t>,</w:t>
      </w:r>
      <w:r w:rsidRPr="007319BF">
        <w:rPr>
          <w:rStyle w:val="apple-converted-space"/>
          <w:rFonts w:ascii="Roboto" w:hAnsi="Roboto"/>
          <w:color w:val="000000"/>
          <w:sz w:val="28"/>
          <w:szCs w:val="28"/>
        </w:rPr>
        <w:t> </w:t>
      </w:r>
      <w:hyperlink r:id="rId15" w:anchor="/document/99/901990046/" w:history="1">
        <w:r w:rsidRPr="007319BF">
          <w:rPr>
            <w:rStyle w:val="a4"/>
            <w:rFonts w:ascii="Roboto" w:hAnsi="Roboto"/>
            <w:color w:val="000000"/>
            <w:sz w:val="28"/>
            <w:szCs w:val="28"/>
            <w:u w:val="none"/>
          </w:rPr>
          <w:t>Федеральным законом от 27.07.2006 № 152-ФЗ</w:t>
        </w:r>
      </w:hyperlink>
      <w:r w:rsidRPr="007319BF">
        <w:rPr>
          <w:rStyle w:val="apple-converted-space"/>
          <w:rFonts w:ascii="Roboto" w:hAnsi="Roboto"/>
          <w:color w:val="000000"/>
          <w:sz w:val="28"/>
          <w:szCs w:val="28"/>
        </w:rPr>
        <w:t> </w:t>
      </w:r>
      <w:r w:rsidRPr="007319BF">
        <w:rPr>
          <w:rFonts w:ascii="Roboto" w:hAnsi="Roboto"/>
          <w:color w:val="000000"/>
          <w:sz w:val="28"/>
          <w:szCs w:val="28"/>
        </w:rPr>
        <w:t xml:space="preserve">«О персональных данных», Федеральным законом от 21.11.2011 N 323-ФЗ "Об основах охраны здоровья граждан в Российской Федерации", иными нормативными правовыми актами Российской Федерации, а также правовыми локальными актами администрации </w:t>
      </w:r>
      <w:r w:rsidRPr="007319BF">
        <w:rPr>
          <w:rFonts w:ascii="Roboto" w:hAnsi="Roboto"/>
          <w:b/>
          <w:bCs/>
          <w:color w:val="000000"/>
          <w:sz w:val="28"/>
          <w:szCs w:val="28"/>
        </w:rPr>
        <w:t>ГБУЗРК «Крымский республиканский клинический госпиталь для ветеранов войн»</w:t>
      </w:r>
      <w:r w:rsidRPr="007319BF">
        <w:rPr>
          <w:rFonts w:ascii="Roboto" w:hAnsi="Roboto"/>
          <w:color w:val="000000"/>
          <w:sz w:val="28"/>
          <w:szCs w:val="28"/>
        </w:rPr>
        <w:t>.</w:t>
      </w:r>
      <w:proofErr w:type="gramEnd"/>
    </w:p>
    <w:p w:rsidR="00F66D26" w:rsidRPr="007319BF" w:rsidRDefault="00F66D26" w:rsidP="007319BF">
      <w:pPr>
        <w:pStyle w:val="a3"/>
        <w:shd w:val="clear" w:color="auto" w:fill="FFFFFF"/>
        <w:spacing w:before="0" w:beforeAutospacing="0" w:after="0" w:afterAutospacing="0"/>
        <w:jc w:val="both"/>
        <w:rPr>
          <w:rFonts w:ascii="Roboto" w:hAnsi="Roboto"/>
          <w:b/>
          <w:color w:val="9399A1"/>
          <w:sz w:val="28"/>
          <w:szCs w:val="28"/>
        </w:rPr>
      </w:pPr>
      <w:r w:rsidRPr="007319BF">
        <w:rPr>
          <w:rFonts w:ascii="Roboto" w:hAnsi="Roboto"/>
          <w:b/>
          <w:color w:val="000000"/>
          <w:sz w:val="28"/>
          <w:szCs w:val="28"/>
        </w:rPr>
        <w:lastRenderedPageBreak/>
        <w:t>    2.2. Госпиталь вправе передать персональные данные третьим лицам в следующих случаях: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субъект персональных данных выразил свое согласие на такие действия в письменной форме;</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передача предусмотрена федеральным законодательством в рамках установленной процедуры.</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2.3. Субъект персональных данных обладает правами, предусмотренными</w:t>
      </w:r>
      <w:r w:rsidRPr="007319BF">
        <w:rPr>
          <w:rStyle w:val="apple-converted-space"/>
          <w:rFonts w:ascii="Roboto" w:hAnsi="Roboto"/>
          <w:color w:val="000000"/>
          <w:sz w:val="28"/>
          <w:szCs w:val="28"/>
        </w:rPr>
        <w:t> </w:t>
      </w:r>
      <w:hyperlink r:id="rId16" w:anchor="/document/99/901990046/" w:history="1">
        <w:r w:rsidRPr="007319BF">
          <w:rPr>
            <w:rStyle w:val="a4"/>
            <w:rFonts w:ascii="Roboto" w:hAnsi="Roboto"/>
            <w:color w:val="000000"/>
            <w:sz w:val="28"/>
            <w:szCs w:val="28"/>
            <w:u w:val="none"/>
          </w:rPr>
          <w:t>Федеральным законом от 27.07.2006 № 152-ФЗ</w:t>
        </w:r>
      </w:hyperlink>
      <w:r w:rsidRPr="007319BF">
        <w:rPr>
          <w:rStyle w:val="apple-converted-space"/>
          <w:rFonts w:ascii="Roboto" w:hAnsi="Roboto"/>
          <w:color w:val="000000"/>
          <w:sz w:val="28"/>
          <w:szCs w:val="28"/>
        </w:rPr>
        <w:t> </w:t>
      </w:r>
      <w:r w:rsidRPr="007319BF">
        <w:rPr>
          <w:rFonts w:ascii="Roboto" w:hAnsi="Roboto"/>
          <w:color w:val="000000"/>
          <w:sz w:val="28"/>
          <w:szCs w:val="28"/>
        </w:rPr>
        <w:t>«О персональных данных».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b/>
          <w:bCs/>
          <w:color w:val="000000"/>
          <w:sz w:val="28"/>
          <w:szCs w:val="28"/>
        </w:rPr>
        <w:t>3. Меры, применяемые для защиты персональных данных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3.1. Администрация Госпиталя принимает следующие необходимые и достаточные меры для защиты персональных данных субъектов персональных данных: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назначение сотрудника, ответственного за организацию обработки персональных данных;</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издание документов во исполнение политики Госпиталя в отношении обработки персональных данных, локальных актов по вопросам обработки персональных данных,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осуществление аудита соответствия обработки персональных данных законодательству Российской Федерации, требованиям к защите персональных данных, политике администрации Госпиталя в отношении обработки персональных данных, локальным актам администрации Госпиталя;</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ознакомление работников Госпиталя, сотрудников Госпиталя, непосредственно осуществляющих обработку персональных данных, с положениями законодательства Российской Федерации о персональных данных, документами, определяющими политику администрации в отношении обработки персональных данных, локальными актами по вопросам обработки персональных данных под подпись;</w:t>
      </w:r>
    </w:p>
    <w:p w:rsidR="00F66D26" w:rsidRPr="007319BF" w:rsidRDefault="00F66D26" w:rsidP="007319BF">
      <w:pPr>
        <w:pStyle w:val="a3"/>
        <w:shd w:val="clear" w:color="auto" w:fill="FFFFFF"/>
        <w:spacing w:before="0" w:beforeAutospacing="0" w:after="0" w:afterAutospacing="0"/>
        <w:jc w:val="both"/>
        <w:rPr>
          <w:rFonts w:ascii="Roboto" w:hAnsi="Roboto"/>
          <w:color w:val="9399A1"/>
          <w:sz w:val="28"/>
          <w:szCs w:val="28"/>
        </w:rPr>
      </w:pPr>
      <w:r w:rsidRPr="007319BF">
        <w:rPr>
          <w:rFonts w:ascii="Roboto" w:hAnsi="Roboto"/>
          <w:color w:val="000000"/>
          <w:sz w:val="28"/>
          <w:szCs w:val="28"/>
        </w:rPr>
        <w:t>    иные меры, направленные на защиту персональных данных субъектов персональных данных.</w:t>
      </w:r>
    </w:p>
    <w:p w:rsidR="00F66D26" w:rsidRPr="007319BF" w:rsidRDefault="00F66D26" w:rsidP="007319BF">
      <w:pPr>
        <w:shd w:val="clear" w:color="auto" w:fill="FFFFFF"/>
        <w:jc w:val="both"/>
        <w:rPr>
          <w:rFonts w:ascii="Roboto" w:hAnsi="Roboto"/>
          <w:color w:val="000000"/>
          <w:sz w:val="28"/>
          <w:szCs w:val="28"/>
        </w:rPr>
      </w:pPr>
      <w:r w:rsidRPr="007319BF">
        <w:rPr>
          <w:rFonts w:ascii="Roboto" w:hAnsi="Roboto"/>
          <w:color w:val="000000"/>
          <w:sz w:val="28"/>
          <w:szCs w:val="28"/>
        </w:rPr>
        <w:t> </w:t>
      </w:r>
      <w:r w:rsidRPr="007319BF">
        <w:rPr>
          <w:rFonts w:ascii="Roboto" w:hAnsi="Roboto"/>
          <w:color w:val="000000"/>
          <w:sz w:val="28"/>
          <w:szCs w:val="28"/>
        </w:rPr>
        <w:tab/>
      </w:r>
    </w:p>
    <w:p w:rsidR="00F66D26" w:rsidRPr="007319BF" w:rsidRDefault="00F66D26" w:rsidP="007319BF">
      <w:pPr>
        <w:shd w:val="clear" w:color="auto" w:fill="FFFFFF"/>
        <w:jc w:val="both"/>
        <w:rPr>
          <w:rFonts w:ascii="Roboto" w:hAnsi="Roboto"/>
          <w:b/>
          <w:color w:val="000000"/>
          <w:sz w:val="28"/>
          <w:szCs w:val="28"/>
        </w:rPr>
      </w:pPr>
    </w:p>
    <w:p w:rsidR="00F66D26" w:rsidRPr="007319BF" w:rsidRDefault="00F66D26" w:rsidP="007319BF">
      <w:pPr>
        <w:shd w:val="clear" w:color="auto" w:fill="FFFFFF"/>
        <w:ind w:firstLine="708"/>
        <w:jc w:val="both"/>
        <w:rPr>
          <w:rFonts w:ascii="Roboto" w:hAnsi="Roboto"/>
          <w:b/>
          <w:color w:val="000000"/>
          <w:sz w:val="28"/>
          <w:szCs w:val="28"/>
        </w:rPr>
      </w:pPr>
      <w:r w:rsidRPr="007319BF">
        <w:rPr>
          <w:rFonts w:ascii="Roboto" w:hAnsi="Roboto"/>
          <w:b/>
          <w:color w:val="000000"/>
          <w:sz w:val="28"/>
          <w:szCs w:val="28"/>
        </w:rPr>
        <w:t>4. Заключительные положения</w:t>
      </w:r>
    </w:p>
    <w:p w:rsidR="00F66D26" w:rsidRPr="007319BF" w:rsidRDefault="00F66D26" w:rsidP="007319BF">
      <w:pPr>
        <w:shd w:val="clear" w:color="auto" w:fill="FFFFFF"/>
        <w:jc w:val="both"/>
        <w:rPr>
          <w:rFonts w:ascii="Roboto" w:hAnsi="Roboto"/>
          <w:color w:val="000000"/>
          <w:sz w:val="28"/>
          <w:szCs w:val="28"/>
        </w:rPr>
      </w:pPr>
      <w:r w:rsidRPr="007319BF">
        <w:rPr>
          <w:rFonts w:ascii="Roboto" w:hAnsi="Roboto"/>
          <w:color w:val="000000"/>
          <w:sz w:val="28"/>
          <w:szCs w:val="28"/>
        </w:rPr>
        <w:tab/>
        <w:t>4.1. Оператор имеет право вносить изменения в настоящую Политику</w:t>
      </w:r>
    </w:p>
    <w:p w:rsidR="00F66D26" w:rsidRPr="007319BF" w:rsidRDefault="00F66D26" w:rsidP="007319BF">
      <w:pPr>
        <w:shd w:val="clear" w:color="auto" w:fill="FFFFFF"/>
        <w:jc w:val="both"/>
        <w:rPr>
          <w:rFonts w:ascii="Roboto" w:hAnsi="Roboto"/>
          <w:color w:val="000000"/>
          <w:sz w:val="28"/>
          <w:szCs w:val="28"/>
        </w:rPr>
      </w:pPr>
      <w:r w:rsidRPr="007319BF">
        <w:rPr>
          <w:rFonts w:ascii="Roboto" w:hAnsi="Roboto"/>
          <w:color w:val="000000"/>
          <w:sz w:val="28"/>
          <w:szCs w:val="28"/>
        </w:rPr>
        <w:tab/>
        <w:t xml:space="preserve">4.2. При внесении изменений в заголовке Политики указывается дата последнего обновления редакции. Новая редакция Политики вступает в силу с момента ее утверждения и размещения </w:t>
      </w:r>
      <w:r w:rsidRPr="007319BF">
        <w:rPr>
          <w:rFonts w:ascii="Roboto" w:hAnsi="Roboto"/>
          <w:color w:val="000000"/>
          <w:sz w:val="28"/>
          <w:szCs w:val="28"/>
        </w:rPr>
        <w:lastRenderedPageBreak/>
        <w:t>на сайте Оператора, если иное не предусмотрено новой редакцией Политики.</w:t>
      </w:r>
    </w:p>
    <w:p w:rsidR="00F66D26" w:rsidRPr="007319BF" w:rsidRDefault="00F66D26" w:rsidP="007319BF">
      <w:pPr>
        <w:shd w:val="clear" w:color="auto" w:fill="FFFFFF"/>
        <w:jc w:val="both"/>
        <w:rPr>
          <w:rFonts w:ascii="Roboto" w:hAnsi="Roboto"/>
          <w:sz w:val="28"/>
          <w:szCs w:val="28"/>
        </w:rPr>
      </w:pPr>
      <w:r w:rsidRPr="007319BF">
        <w:rPr>
          <w:rFonts w:ascii="Roboto" w:hAnsi="Roboto"/>
          <w:color w:val="000000"/>
          <w:sz w:val="28"/>
          <w:szCs w:val="28"/>
        </w:rPr>
        <w:tab/>
        <w:t>4.3. Настоящая политика обязательна для соблюдения и ознакомления всех сотрудников оператора.</w:t>
      </w:r>
    </w:p>
    <w:sectPr w:rsidR="00F66D26" w:rsidRPr="007319BF" w:rsidSect="00F00E11">
      <w:footerReference w:type="even" r:id="rId17"/>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6D26" w:rsidRDefault="00F66D26">
      <w:r>
        <w:separator/>
      </w:r>
    </w:p>
  </w:endnote>
  <w:endnote w:type="continuationSeparator" w:id="0">
    <w:p w:rsidR="00F66D26" w:rsidRDefault="00F66D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D26" w:rsidRDefault="003D6C93" w:rsidP="00096BE2">
    <w:pPr>
      <w:pStyle w:val="a5"/>
      <w:framePr w:wrap="around" w:vAnchor="text" w:hAnchor="margin" w:xAlign="right" w:y="1"/>
      <w:rPr>
        <w:rStyle w:val="a7"/>
      </w:rPr>
    </w:pPr>
    <w:r>
      <w:rPr>
        <w:rStyle w:val="a7"/>
      </w:rPr>
      <w:fldChar w:fldCharType="begin"/>
    </w:r>
    <w:r w:rsidR="00F66D26">
      <w:rPr>
        <w:rStyle w:val="a7"/>
      </w:rPr>
      <w:instrText xml:space="preserve">PAGE  </w:instrText>
    </w:r>
    <w:r>
      <w:rPr>
        <w:rStyle w:val="a7"/>
      </w:rPr>
      <w:fldChar w:fldCharType="end"/>
    </w:r>
  </w:p>
  <w:p w:rsidR="00F66D26" w:rsidRDefault="00F66D26" w:rsidP="00971EE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D26" w:rsidRDefault="003D6C93" w:rsidP="00096BE2">
    <w:pPr>
      <w:pStyle w:val="a5"/>
      <w:framePr w:wrap="around" w:vAnchor="text" w:hAnchor="margin" w:xAlign="right" w:y="1"/>
      <w:rPr>
        <w:rStyle w:val="a7"/>
      </w:rPr>
    </w:pPr>
    <w:r>
      <w:rPr>
        <w:rStyle w:val="a7"/>
      </w:rPr>
      <w:fldChar w:fldCharType="begin"/>
    </w:r>
    <w:r w:rsidR="00F66D26">
      <w:rPr>
        <w:rStyle w:val="a7"/>
      </w:rPr>
      <w:instrText xml:space="preserve">PAGE  </w:instrText>
    </w:r>
    <w:r>
      <w:rPr>
        <w:rStyle w:val="a7"/>
      </w:rPr>
      <w:fldChar w:fldCharType="separate"/>
    </w:r>
    <w:r w:rsidR="007319BF">
      <w:rPr>
        <w:rStyle w:val="a7"/>
        <w:noProof/>
      </w:rPr>
      <w:t>1</w:t>
    </w:r>
    <w:r>
      <w:rPr>
        <w:rStyle w:val="a7"/>
      </w:rPr>
      <w:fldChar w:fldCharType="end"/>
    </w:r>
  </w:p>
  <w:p w:rsidR="00F66D26" w:rsidRDefault="00F66D26" w:rsidP="00971EEF">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6D26" w:rsidRDefault="00F66D26">
      <w:r>
        <w:separator/>
      </w:r>
    </w:p>
  </w:footnote>
  <w:footnote w:type="continuationSeparator" w:id="0">
    <w:p w:rsidR="00F66D26" w:rsidRDefault="00F66D2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41713"/>
    <w:rsid w:val="00096BE2"/>
    <w:rsid w:val="00120438"/>
    <w:rsid w:val="00163907"/>
    <w:rsid w:val="001E55E4"/>
    <w:rsid w:val="003D6C93"/>
    <w:rsid w:val="005930A4"/>
    <w:rsid w:val="00697717"/>
    <w:rsid w:val="0071622D"/>
    <w:rsid w:val="007319BF"/>
    <w:rsid w:val="00781A35"/>
    <w:rsid w:val="007B5C0E"/>
    <w:rsid w:val="00926B54"/>
    <w:rsid w:val="00971EEF"/>
    <w:rsid w:val="00A57896"/>
    <w:rsid w:val="00B04ED5"/>
    <w:rsid w:val="00B64A55"/>
    <w:rsid w:val="00DD69DB"/>
    <w:rsid w:val="00E41713"/>
    <w:rsid w:val="00EB3B0D"/>
    <w:rsid w:val="00F00E11"/>
    <w:rsid w:val="00F66D2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E1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E41713"/>
    <w:pPr>
      <w:spacing w:before="100" w:beforeAutospacing="1" w:after="100" w:afterAutospacing="1"/>
    </w:pPr>
  </w:style>
  <w:style w:type="paragraph" w:customStyle="1" w:styleId="msonospacing0">
    <w:name w:val="msonospacing"/>
    <w:basedOn w:val="a"/>
    <w:uiPriority w:val="99"/>
    <w:rsid w:val="00E41713"/>
    <w:pPr>
      <w:spacing w:before="100" w:beforeAutospacing="1" w:after="100" w:afterAutospacing="1"/>
    </w:pPr>
  </w:style>
  <w:style w:type="character" w:customStyle="1" w:styleId="apple-converted-space">
    <w:name w:val="apple-converted-space"/>
    <w:basedOn w:val="a0"/>
    <w:uiPriority w:val="99"/>
    <w:rsid w:val="00E41713"/>
    <w:rPr>
      <w:rFonts w:cs="Times New Roman"/>
    </w:rPr>
  </w:style>
  <w:style w:type="character" w:styleId="a4">
    <w:name w:val="Hyperlink"/>
    <w:basedOn w:val="a0"/>
    <w:uiPriority w:val="99"/>
    <w:rsid w:val="00E41713"/>
    <w:rPr>
      <w:rFonts w:cs="Times New Roman"/>
      <w:color w:val="0000FF"/>
      <w:u w:val="single"/>
    </w:rPr>
  </w:style>
  <w:style w:type="paragraph" w:styleId="a5">
    <w:name w:val="footer"/>
    <w:basedOn w:val="a"/>
    <w:link w:val="a6"/>
    <w:uiPriority w:val="99"/>
    <w:rsid w:val="00971EEF"/>
    <w:pPr>
      <w:tabs>
        <w:tab w:val="center" w:pos="4677"/>
        <w:tab w:val="right" w:pos="9355"/>
      </w:tabs>
    </w:pPr>
  </w:style>
  <w:style w:type="character" w:customStyle="1" w:styleId="a6">
    <w:name w:val="Нижний колонтитул Знак"/>
    <w:basedOn w:val="a0"/>
    <w:link w:val="a5"/>
    <w:uiPriority w:val="99"/>
    <w:semiHidden/>
    <w:rsid w:val="0049732B"/>
    <w:rPr>
      <w:sz w:val="24"/>
      <w:szCs w:val="24"/>
    </w:rPr>
  </w:style>
  <w:style w:type="character" w:styleId="a7">
    <w:name w:val="page number"/>
    <w:basedOn w:val="a0"/>
    <w:uiPriority w:val="99"/>
    <w:rsid w:val="00971EEF"/>
    <w:rPr>
      <w:rFonts w:cs="Times New Roman"/>
    </w:rPr>
  </w:style>
</w:styles>
</file>

<file path=word/webSettings.xml><?xml version="1.0" encoding="utf-8"?>
<w:webSettings xmlns:r="http://schemas.openxmlformats.org/officeDocument/2006/relationships" xmlns:w="http://schemas.openxmlformats.org/wordprocessingml/2006/main">
  <w:divs>
    <w:div w:id="2029045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jur.ru/" TargetMode="External"/><Relationship Id="rId13" Type="http://schemas.openxmlformats.org/officeDocument/2006/relationships/hyperlink" Target="http://www.1jur.ru/"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www.1jur.ru/" TargetMode="External"/><Relationship Id="rId12" Type="http://schemas.openxmlformats.org/officeDocument/2006/relationships/hyperlink" Target="http://www.1jur.ru/"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www.1jur.ru/"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1jur.ru/" TargetMode="External"/><Relationship Id="rId11" Type="http://schemas.openxmlformats.org/officeDocument/2006/relationships/hyperlink" Target="http://www.1jur.ru/" TargetMode="External"/><Relationship Id="rId5" Type="http://schemas.openxmlformats.org/officeDocument/2006/relationships/endnotes" Target="endnotes.xml"/><Relationship Id="rId15" Type="http://schemas.openxmlformats.org/officeDocument/2006/relationships/hyperlink" Target="http://www.1jur.ru/" TargetMode="External"/><Relationship Id="rId10" Type="http://schemas.openxmlformats.org/officeDocument/2006/relationships/hyperlink" Target="http://www.1jur.ru/"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1jur.ru/" TargetMode="External"/><Relationship Id="rId14" Type="http://schemas.openxmlformats.org/officeDocument/2006/relationships/hyperlink" Target="http://www.1ju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969</Words>
  <Characters>8334</Characters>
  <Application>Microsoft Office Word</Application>
  <DocSecurity>0</DocSecurity>
  <Lines>69</Lines>
  <Paragraphs>18</Paragraphs>
  <ScaleCrop>false</ScaleCrop>
  <Company>MoBIL GROUP</Company>
  <LinksUpToDate>false</LinksUpToDate>
  <CharactersWithSpaces>9285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subject/>
  <dc:creator>user</dc:creator>
  <cp:keywords/>
  <dc:description/>
  <cp:lastModifiedBy>Admin</cp:lastModifiedBy>
  <cp:revision>7</cp:revision>
  <dcterms:created xsi:type="dcterms:W3CDTF">2017-06-29T12:04:00Z</dcterms:created>
  <dcterms:modified xsi:type="dcterms:W3CDTF">2020-08-07T13:33:00Z</dcterms:modified>
</cp:coreProperties>
</file>